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E9" w:rsidRPr="007B705B" w:rsidRDefault="00C95AF8" w:rsidP="00867578">
      <w:pPr>
        <w:jc w:val="both"/>
        <w:rPr>
          <w:rFonts w:ascii="Arial" w:hAnsi="Arial" w:cs="Arial"/>
        </w:rPr>
      </w:pPr>
      <w:r w:rsidRPr="00C95AF8">
        <w:rPr>
          <w:rFonts w:ascii="Arial" w:hAnsi="Arial" w:cs="Arial"/>
          <w:noProof/>
          <w:color w:val="76DE24"/>
          <w:lang w:eastAsia="ru-RU"/>
        </w:rPr>
        <w:pict>
          <v:rect id="Прямоугольник 1" o:spid="_x0000_s1026" style="position:absolute;left:0;text-align:left;margin-left:-42.2pt;margin-top:2.45pt;width:895.2pt;height:3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" fillcolor="#76de24" strokecolor="#76de24" strokeweight="2pt"/>
        </w:pict>
      </w: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7B705B" w:rsidRPr="007B705B" w:rsidRDefault="007B705B" w:rsidP="007B705B">
      <w:pPr>
        <w:pStyle w:val="a5"/>
        <w:rPr>
          <w:rFonts w:ascii="Arial" w:hAnsi="Arial" w:cs="Arial"/>
          <w:b/>
          <w:color w:val="76DE24"/>
          <w:sz w:val="24"/>
          <w:szCs w:val="24"/>
          <w:lang w:val="en-US"/>
        </w:rPr>
      </w:pPr>
    </w:p>
    <w:p w:rsidR="007B705B" w:rsidRPr="001C2EAA" w:rsidRDefault="007B705B" w:rsidP="00927305">
      <w:pPr>
        <w:pStyle w:val="a5"/>
        <w:ind w:left="-142"/>
        <w:rPr>
          <w:rFonts w:ascii="Arial" w:hAnsi="Arial" w:cs="Arial"/>
          <w:b/>
          <w:color w:val="76DE24"/>
          <w:sz w:val="24"/>
          <w:szCs w:val="24"/>
        </w:rPr>
      </w:pPr>
      <w:r>
        <w:rPr>
          <w:rFonts w:ascii="Arial" w:hAnsi="Arial" w:cs="Arial"/>
          <w:b/>
          <w:color w:val="76DE24"/>
          <w:sz w:val="24"/>
          <w:szCs w:val="24"/>
        </w:rPr>
        <w:t>Анастасия</w:t>
      </w:r>
      <w:r w:rsidR="00927305" w:rsidRPr="001C2EAA">
        <w:rPr>
          <w:rFonts w:ascii="Arial" w:hAnsi="Arial" w:cs="Arial"/>
          <w:b/>
          <w:color w:val="76DE24"/>
          <w:sz w:val="24"/>
          <w:szCs w:val="24"/>
        </w:rPr>
        <w:t xml:space="preserve"> </w:t>
      </w:r>
      <w:r w:rsidR="00385E96" w:rsidRPr="007B705B">
        <w:rPr>
          <w:rFonts w:ascii="Arial" w:hAnsi="Arial" w:cs="Arial"/>
          <w:b/>
          <w:color w:val="76DE24"/>
          <w:sz w:val="24"/>
          <w:szCs w:val="24"/>
        </w:rPr>
        <w:t>Сергеевна</w:t>
      </w:r>
    </w:p>
    <w:p w:rsidR="00867578" w:rsidRPr="007B705B" w:rsidRDefault="00385E96" w:rsidP="00927305">
      <w:pPr>
        <w:pStyle w:val="a5"/>
        <w:jc w:val="center"/>
        <w:rPr>
          <w:rFonts w:ascii="Arial" w:hAnsi="Arial" w:cs="Arial"/>
          <w:b/>
          <w:color w:val="76DE24"/>
          <w:sz w:val="24"/>
          <w:szCs w:val="24"/>
        </w:rPr>
      </w:pPr>
      <w:r w:rsidRPr="007B705B">
        <w:rPr>
          <w:rFonts w:ascii="Arial" w:hAnsi="Arial" w:cs="Arial"/>
          <w:b/>
          <w:color w:val="76DE24"/>
          <w:sz w:val="24"/>
          <w:szCs w:val="24"/>
        </w:rPr>
        <w:t>Колёнова</w:t>
      </w:r>
    </w:p>
    <w:p w:rsidR="00385E96" w:rsidRPr="001C2EAA" w:rsidRDefault="00385E96" w:rsidP="007B705B">
      <w:pPr>
        <w:pStyle w:val="a5"/>
        <w:ind w:left="142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>практикующий психолог, бизнес-консультант, индивидуальный член от России Международного Роршах Сообщества (</w:t>
      </w:r>
      <w:r w:rsidRPr="007B705B">
        <w:rPr>
          <w:rFonts w:ascii="Arial" w:hAnsi="Arial" w:cs="Arial"/>
          <w:lang w:val="en-US"/>
        </w:rPr>
        <w:t>ISR</w:t>
      </w:r>
      <w:r w:rsidRPr="007B705B">
        <w:rPr>
          <w:rFonts w:ascii="Arial" w:hAnsi="Arial" w:cs="Arial"/>
        </w:rPr>
        <w:t>)</w:t>
      </w:r>
    </w:p>
    <w:p w:rsidR="001C2EAA" w:rsidRDefault="001C2EAA" w:rsidP="00385E96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Стажировалась в </w:t>
      </w:r>
    </w:p>
    <w:p w:rsidR="007B705B" w:rsidRPr="001C2EAA" w:rsidRDefault="001C2EAA" w:rsidP="00385E96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г.Тель-Авив (Израиль)</w:t>
      </w:r>
    </w:p>
    <w:p w:rsidR="00927305" w:rsidRDefault="00927305" w:rsidP="00385E96">
      <w:pPr>
        <w:pStyle w:val="a5"/>
        <w:rPr>
          <w:rFonts w:ascii="Arial" w:hAnsi="Arial" w:cs="Arial"/>
        </w:rPr>
      </w:pPr>
    </w:p>
    <w:p w:rsidR="001C2EAA" w:rsidRPr="001C2EAA" w:rsidRDefault="001C2EAA" w:rsidP="00385E96">
      <w:pPr>
        <w:pStyle w:val="a5"/>
        <w:rPr>
          <w:rFonts w:ascii="Arial" w:hAnsi="Arial" w:cs="Arial"/>
        </w:rPr>
      </w:pPr>
    </w:p>
    <w:p w:rsidR="00E6276D" w:rsidRPr="001C2EAA" w:rsidRDefault="00385E96" w:rsidP="00E6276D">
      <w:pPr>
        <w:pStyle w:val="a5"/>
        <w:rPr>
          <w:rFonts w:ascii="Arial" w:hAnsi="Arial" w:cs="Arial"/>
          <w:b/>
          <w:i/>
          <w:color w:val="EBE600"/>
          <w:sz w:val="24"/>
        </w:rPr>
      </w:pPr>
      <w:r w:rsidRPr="001C2EAA">
        <w:rPr>
          <w:rFonts w:ascii="Arial" w:hAnsi="Arial" w:cs="Arial"/>
          <w:b/>
          <w:i/>
          <w:color w:val="EBE600"/>
          <w:sz w:val="24"/>
        </w:rPr>
        <w:t>Индивидуальные консультации</w:t>
      </w:r>
    </w:p>
    <w:p w:rsidR="00385E96" w:rsidRPr="001C2EAA" w:rsidRDefault="00E6276D" w:rsidP="00E6276D">
      <w:pPr>
        <w:pStyle w:val="a5"/>
        <w:rPr>
          <w:rFonts w:ascii="Arial" w:hAnsi="Arial" w:cs="Arial"/>
          <w:b/>
          <w:i/>
          <w:color w:val="EBE600"/>
          <w:sz w:val="24"/>
        </w:rPr>
      </w:pPr>
      <w:r w:rsidRPr="001C2EAA">
        <w:rPr>
          <w:rFonts w:ascii="Arial" w:hAnsi="Arial" w:cs="Arial"/>
          <w:b/>
          <w:i/>
          <w:color w:val="EBE600"/>
          <w:sz w:val="24"/>
        </w:rPr>
        <w:t xml:space="preserve"> детей и взрослых</w:t>
      </w:r>
      <w:r w:rsidR="00385E96" w:rsidRPr="001C2EAA">
        <w:rPr>
          <w:rFonts w:ascii="Arial" w:hAnsi="Arial" w:cs="Arial"/>
          <w:b/>
          <w:i/>
          <w:color w:val="EBE600"/>
          <w:sz w:val="24"/>
        </w:rPr>
        <w:t>:</w:t>
      </w:r>
    </w:p>
    <w:p w:rsidR="00927305" w:rsidRPr="001C2EAA" w:rsidRDefault="00927305" w:rsidP="00E6276D">
      <w:pPr>
        <w:pStyle w:val="a5"/>
        <w:rPr>
          <w:rFonts w:ascii="Arial" w:hAnsi="Arial" w:cs="Arial"/>
          <w:b/>
          <w:i/>
          <w:color w:val="FFFF00"/>
          <w:sz w:val="36"/>
          <w:szCs w:val="27"/>
        </w:rPr>
      </w:pPr>
    </w:p>
    <w:p w:rsidR="00385E96" w:rsidRPr="007B705B" w:rsidRDefault="00385E96" w:rsidP="00E6276D">
      <w:pPr>
        <w:pStyle w:val="a5"/>
        <w:numPr>
          <w:ilvl w:val="0"/>
          <w:numId w:val="7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Индивидуальное и семейное консультирование, психокоррекция и психотерапия:</w:t>
      </w:r>
    </w:p>
    <w:p w:rsidR="00385E96" w:rsidRPr="007B705B" w:rsidRDefault="00385E96" w:rsidP="00E6276D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тяжелые эмоциональные состояния ,</w:t>
      </w:r>
    </w:p>
    <w:p w:rsidR="00385E96" w:rsidRPr="007B705B" w:rsidRDefault="00385E96" w:rsidP="00385E96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отсутствие уверенности в себе</w:t>
      </w:r>
      <w:r w:rsidR="00E6276D" w:rsidRPr="007B705B">
        <w:rPr>
          <w:rFonts w:ascii="Arial" w:hAnsi="Arial" w:cs="Arial"/>
        </w:rPr>
        <w:t>,</w:t>
      </w:r>
    </w:p>
    <w:p w:rsidR="00385E96" w:rsidRPr="007B705B" w:rsidRDefault="00385E96" w:rsidP="00385E96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панические атаки,</w:t>
      </w:r>
    </w:p>
    <w:p w:rsidR="00385E96" w:rsidRPr="007B705B" w:rsidRDefault="00385E96" w:rsidP="00385E96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детско-родительские отношения,</w:t>
      </w:r>
    </w:p>
    <w:p w:rsidR="00385E96" w:rsidRPr="007B705B" w:rsidRDefault="00385E96" w:rsidP="00E6276D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психосоматические проблемы,</w:t>
      </w:r>
    </w:p>
    <w:p w:rsidR="00385E96" w:rsidRPr="007B705B" w:rsidRDefault="00385E96" w:rsidP="00385E96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переживание потери, утраты, горя и различных психологических травм,</w:t>
      </w:r>
    </w:p>
    <w:p w:rsidR="00385E96" w:rsidRPr="007B705B" w:rsidRDefault="00385E96" w:rsidP="00385E96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семейные взаимоотношения.</w:t>
      </w:r>
    </w:p>
    <w:p w:rsidR="00385E96" w:rsidRPr="007B705B" w:rsidRDefault="00E6276D" w:rsidP="00385E96">
      <w:pPr>
        <w:pStyle w:val="a5"/>
        <w:numPr>
          <w:ilvl w:val="0"/>
          <w:numId w:val="6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Бизнес-консультирование</w:t>
      </w:r>
      <w:r w:rsidR="00385E96" w:rsidRPr="007B705B">
        <w:rPr>
          <w:rFonts w:ascii="Arial" w:hAnsi="Arial" w:cs="Arial"/>
        </w:rPr>
        <w:t>.</w:t>
      </w:r>
    </w:p>
    <w:p w:rsidR="00385E96" w:rsidRPr="007B705B" w:rsidRDefault="00385E96" w:rsidP="00385E96">
      <w:pPr>
        <w:pStyle w:val="a5"/>
        <w:numPr>
          <w:ilvl w:val="0"/>
          <w:numId w:val="6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Психодиагностика всех видов (дети, взрослые, клиника, экспертиза, бизнес, профотбор и пр.).</w:t>
      </w:r>
    </w:p>
    <w:p w:rsidR="00E6276D" w:rsidRPr="007B705B" w:rsidRDefault="00E6276D" w:rsidP="00E6276D">
      <w:pPr>
        <w:pStyle w:val="a5"/>
        <w:ind w:left="720"/>
        <w:rPr>
          <w:rFonts w:ascii="Arial" w:hAnsi="Arial" w:cs="Arial"/>
        </w:rPr>
      </w:pPr>
    </w:p>
    <w:p w:rsidR="00E6276D" w:rsidRPr="007B705B" w:rsidRDefault="00E6276D" w:rsidP="00385E96">
      <w:pPr>
        <w:pStyle w:val="a5"/>
        <w:rPr>
          <w:rFonts w:ascii="Arial" w:hAnsi="Arial" w:cs="Arial"/>
          <w:color w:val="0070C0"/>
        </w:rPr>
      </w:pPr>
      <w:r w:rsidRPr="007B705B">
        <w:rPr>
          <w:rFonts w:ascii="Arial" w:hAnsi="Arial" w:cs="Arial"/>
          <w:color w:val="0070C0"/>
        </w:rPr>
        <w:t xml:space="preserve">Запись на индивидуальный прием </w:t>
      </w:r>
    </w:p>
    <w:p w:rsidR="00385E96" w:rsidRPr="007B705B" w:rsidRDefault="00E6276D" w:rsidP="00385E96">
      <w:pPr>
        <w:pStyle w:val="a5"/>
        <w:rPr>
          <w:rFonts w:ascii="Arial" w:hAnsi="Arial" w:cs="Arial"/>
          <w:color w:val="0070C0"/>
        </w:rPr>
      </w:pPr>
      <w:r w:rsidRPr="007B705B">
        <w:rPr>
          <w:rFonts w:ascii="Arial" w:hAnsi="Arial" w:cs="Arial"/>
          <w:color w:val="0070C0"/>
        </w:rPr>
        <w:t>по тел. 8-904-502-00-22</w:t>
      </w:r>
    </w:p>
    <w:p w:rsidR="00867578" w:rsidRPr="001C2EAA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C95AF8" w:rsidP="0086757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Прямоугольник 9" o:spid="_x0000_s1029" style="position:absolute;left:0;text-align:left;margin-left:-11.8pt;margin-top:2.05pt;width:846pt;height:33.6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" fillcolor="#ebe600" strokecolor="#ebe600" strokeweight="2pt"/>
        </w:pict>
      </w: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867578" w:rsidRPr="001C2EAA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797B7D" w:rsidRPr="001C2EAA" w:rsidRDefault="00797B7D" w:rsidP="00867578">
      <w:pPr>
        <w:jc w:val="both"/>
        <w:rPr>
          <w:rFonts w:ascii="Arial" w:hAnsi="Arial" w:cs="Arial"/>
          <w:color w:val="EBE600"/>
        </w:rPr>
      </w:pPr>
    </w:p>
    <w:p w:rsidR="00797B7D" w:rsidRPr="001C2EAA" w:rsidRDefault="00797B7D" w:rsidP="00867578">
      <w:pPr>
        <w:jc w:val="both"/>
        <w:rPr>
          <w:rFonts w:ascii="Arial" w:hAnsi="Arial" w:cs="Arial"/>
        </w:rPr>
      </w:pPr>
    </w:p>
    <w:p w:rsidR="00797B7D" w:rsidRPr="007B705B" w:rsidRDefault="00797B7D" w:rsidP="00867578">
      <w:pPr>
        <w:jc w:val="both"/>
        <w:rPr>
          <w:rFonts w:ascii="Arial" w:hAnsi="Arial" w:cs="Arial"/>
          <w:color w:val="76DE24"/>
        </w:rPr>
      </w:pPr>
    </w:p>
    <w:p w:rsidR="00867578" w:rsidRPr="001C2EAA" w:rsidRDefault="00867578" w:rsidP="00867578">
      <w:pPr>
        <w:jc w:val="both"/>
        <w:rPr>
          <w:rFonts w:ascii="Arial" w:hAnsi="Arial" w:cs="Arial"/>
          <w:color w:val="76DE24"/>
        </w:rPr>
      </w:pPr>
    </w:p>
    <w:p w:rsidR="00867578" w:rsidRPr="007B705B" w:rsidRDefault="00E6276D" w:rsidP="00927305">
      <w:pPr>
        <w:jc w:val="center"/>
        <w:rPr>
          <w:rFonts w:ascii="Arial" w:hAnsi="Arial" w:cs="Arial"/>
          <w:b/>
          <w:color w:val="76DE24"/>
          <w:sz w:val="28"/>
          <w:szCs w:val="28"/>
        </w:rPr>
      </w:pPr>
      <w:r w:rsidRPr="007B705B">
        <w:rPr>
          <w:rFonts w:ascii="Arial" w:hAnsi="Arial" w:cs="Arial"/>
          <w:b/>
          <w:color w:val="76DE24"/>
          <w:sz w:val="28"/>
          <w:szCs w:val="28"/>
        </w:rPr>
        <w:t>Вы хотите записаться на тренинг?</w:t>
      </w:r>
    </w:p>
    <w:p w:rsidR="000F2635" w:rsidRPr="007B705B" w:rsidRDefault="00E6276D" w:rsidP="000F2635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 xml:space="preserve">Просто свяжитесь с </w:t>
      </w:r>
      <w:r w:rsidR="000F2635" w:rsidRPr="007B705B">
        <w:rPr>
          <w:rFonts w:ascii="Arial" w:hAnsi="Arial" w:cs="Arial"/>
        </w:rPr>
        <w:t>координатором Психологической поликлиники</w:t>
      </w:r>
    </w:p>
    <w:p w:rsidR="000F2635" w:rsidRPr="007B705B" w:rsidRDefault="000F2635" w:rsidP="000F2635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 xml:space="preserve">Академии психологии и педагогики </w:t>
      </w:r>
    </w:p>
    <w:p w:rsidR="00E6276D" w:rsidRPr="007B705B" w:rsidRDefault="000F2635" w:rsidP="000F2635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>ЮФУ</w:t>
      </w:r>
    </w:p>
    <w:p w:rsidR="00927305" w:rsidRPr="001C2EAA" w:rsidRDefault="000F2635" w:rsidP="000F2635">
      <w:pPr>
        <w:pStyle w:val="a5"/>
        <w:jc w:val="center"/>
        <w:rPr>
          <w:rFonts w:ascii="Arial" w:hAnsi="Arial" w:cs="Arial"/>
          <w:color w:val="0070C0"/>
        </w:rPr>
      </w:pPr>
      <w:r w:rsidRPr="007B705B">
        <w:rPr>
          <w:rFonts w:ascii="Arial" w:hAnsi="Arial" w:cs="Arial"/>
        </w:rPr>
        <w:t>По телефону:</w:t>
      </w:r>
      <w:r w:rsidR="00797B7D" w:rsidRPr="007B705B">
        <w:rPr>
          <w:rFonts w:ascii="Arial" w:hAnsi="Arial" w:cs="Arial"/>
          <w:color w:val="0070C0"/>
        </w:rPr>
        <w:t>8-904-34-04-876</w:t>
      </w:r>
    </w:p>
    <w:p w:rsidR="000F2635" w:rsidRPr="007B705B" w:rsidRDefault="00797B7D" w:rsidP="000F2635">
      <w:pPr>
        <w:pStyle w:val="a5"/>
        <w:jc w:val="center"/>
        <w:rPr>
          <w:rFonts w:ascii="Arial" w:hAnsi="Arial" w:cs="Arial"/>
          <w:color w:val="0070C0"/>
        </w:rPr>
      </w:pPr>
      <w:r w:rsidRPr="007B705B">
        <w:rPr>
          <w:rFonts w:ascii="Arial" w:hAnsi="Arial" w:cs="Arial"/>
          <w:color w:val="0070C0"/>
        </w:rPr>
        <w:t xml:space="preserve"> (Элла Маратовна)</w:t>
      </w:r>
    </w:p>
    <w:p w:rsidR="00797B7D" w:rsidRPr="007B705B" w:rsidRDefault="00797B7D" w:rsidP="000F2635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 xml:space="preserve">В соц. сетях: </w:t>
      </w:r>
      <w:hyperlink r:id="rId5" w:history="1">
        <w:r w:rsidRPr="007B705B">
          <w:rPr>
            <w:rStyle w:val="a6"/>
            <w:rFonts w:ascii="Arial" w:hAnsi="Arial" w:cs="Arial"/>
            <w:color w:val="0070C0"/>
          </w:rPr>
          <w:t>http://vk.com/psihpol</w:t>
        </w:r>
      </w:hyperlink>
    </w:p>
    <w:p w:rsidR="00797B7D" w:rsidRPr="007B705B" w:rsidRDefault="00797B7D" w:rsidP="000F2635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 xml:space="preserve">Или запишитесь лично </w:t>
      </w:r>
    </w:p>
    <w:p w:rsidR="00797B7D" w:rsidRPr="007B705B" w:rsidRDefault="00797B7D" w:rsidP="000F2635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 xml:space="preserve">по адресу: </w:t>
      </w:r>
      <w:r w:rsidRPr="007B705B">
        <w:rPr>
          <w:rFonts w:ascii="Arial" w:hAnsi="Arial" w:cs="Arial"/>
          <w:color w:val="0070C0"/>
        </w:rPr>
        <w:t>пр. Нагибина 13, 1 этаж, Психологическая поликлиника АПП ЮФУ</w:t>
      </w:r>
      <w:r w:rsidRPr="007B705B">
        <w:rPr>
          <w:rFonts w:ascii="Arial" w:hAnsi="Arial" w:cs="Arial"/>
        </w:rPr>
        <w:t>.</w:t>
      </w:r>
    </w:p>
    <w:p w:rsidR="00797B7D" w:rsidRPr="007B705B" w:rsidRDefault="00797B7D" w:rsidP="000F2635">
      <w:pPr>
        <w:pStyle w:val="a5"/>
        <w:jc w:val="center"/>
        <w:rPr>
          <w:rFonts w:ascii="Arial" w:hAnsi="Arial" w:cs="Arial"/>
          <w:color w:val="FFFF00"/>
        </w:rPr>
      </w:pPr>
    </w:p>
    <w:p w:rsidR="00797B7D" w:rsidRPr="001C2EAA" w:rsidRDefault="00797B7D" w:rsidP="000F2635">
      <w:pPr>
        <w:pStyle w:val="a5"/>
        <w:jc w:val="center"/>
        <w:rPr>
          <w:rFonts w:ascii="Arial" w:hAnsi="Arial" w:cs="Arial"/>
          <w:b/>
          <w:color w:val="EBE600"/>
          <w:sz w:val="36"/>
        </w:rPr>
      </w:pPr>
      <w:r w:rsidRPr="001C2EAA">
        <w:rPr>
          <w:rFonts w:ascii="Arial" w:hAnsi="Arial" w:cs="Arial"/>
          <w:b/>
          <w:color w:val="EBE600"/>
          <w:sz w:val="36"/>
        </w:rPr>
        <w:t>До встречи!</w:t>
      </w:r>
    </w:p>
    <w:p w:rsidR="00E6276D" w:rsidRPr="007B705B" w:rsidRDefault="00E6276D" w:rsidP="00867578">
      <w:pPr>
        <w:jc w:val="both"/>
        <w:rPr>
          <w:rFonts w:ascii="Arial" w:hAnsi="Arial" w:cs="Arial"/>
          <w:b/>
          <w:color w:val="9BBB59" w:themeColor="accent3"/>
          <w:sz w:val="28"/>
          <w:szCs w:val="28"/>
        </w:rPr>
      </w:pPr>
    </w:p>
    <w:p w:rsidR="00E6276D" w:rsidRPr="007B705B" w:rsidRDefault="00E6276D" w:rsidP="00867578">
      <w:pPr>
        <w:jc w:val="both"/>
        <w:rPr>
          <w:rFonts w:ascii="Arial" w:hAnsi="Arial" w:cs="Arial"/>
          <w:b/>
          <w:color w:val="9BBB59" w:themeColor="accent3"/>
          <w:sz w:val="28"/>
          <w:szCs w:val="28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867578" w:rsidRPr="007B705B" w:rsidRDefault="00867578" w:rsidP="00867578">
      <w:pPr>
        <w:jc w:val="both"/>
        <w:rPr>
          <w:rFonts w:ascii="Arial" w:hAnsi="Arial" w:cs="Arial"/>
        </w:rPr>
      </w:pPr>
    </w:p>
    <w:p w:rsidR="00E6276D" w:rsidRPr="007B705B" w:rsidRDefault="00E6276D" w:rsidP="00E6276D">
      <w:pPr>
        <w:spacing w:after="257" w:line="100" w:lineRule="atLeast"/>
        <w:ind w:right="-719"/>
        <w:rPr>
          <w:rFonts w:ascii="Arial" w:hAnsi="Arial" w:cs="Arial"/>
        </w:rPr>
      </w:pPr>
    </w:p>
    <w:p w:rsidR="00797B7D" w:rsidRPr="001C2EAA" w:rsidRDefault="00797B7D" w:rsidP="00E6276D">
      <w:pPr>
        <w:spacing w:after="257" w:line="100" w:lineRule="atLeast"/>
        <w:ind w:right="-719"/>
        <w:rPr>
          <w:rFonts w:ascii="Arial" w:eastAsia="Times New Roman" w:hAnsi="Arial" w:cs="Arial"/>
          <w:b/>
          <w:bCs/>
          <w:i/>
          <w:color w:val="0070C0"/>
          <w:sz w:val="36"/>
          <w:szCs w:val="36"/>
        </w:rPr>
      </w:pPr>
    </w:p>
    <w:p w:rsidR="007B705B" w:rsidRPr="001C2EAA" w:rsidRDefault="007B705B" w:rsidP="00E6276D">
      <w:pPr>
        <w:spacing w:after="257" w:line="100" w:lineRule="atLeast"/>
        <w:ind w:right="-719"/>
        <w:rPr>
          <w:rFonts w:ascii="Arial" w:eastAsia="Times New Roman" w:hAnsi="Arial" w:cs="Arial"/>
          <w:b/>
          <w:bCs/>
          <w:i/>
          <w:color w:val="0070C0"/>
          <w:sz w:val="36"/>
          <w:szCs w:val="36"/>
        </w:rPr>
      </w:pPr>
    </w:p>
    <w:p w:rsidR="00E31955" w:rsidRPr="007B705B" w:rsidRDefault="00E31955" w:rsidP="00E31955">
      <w:pPr>
        <w:spacing w:after="257" w:line="100" w:lineRule="atLeast"/>
        <w:ind w:right="-719"/>
        <w:jc w:val="right"/>
        <w:rPr>
          <w:rFonts w:ascii="Arial" w:eastAsia="Times New Roman" w:hAnsi="Arial" w:cs="Arial"/>
          <w:b/>
          <w:bCs/>
          <w:i/>
          <w:color w:val="0070C0"/>
          <w:sz w:val="36"/>
          <w:szCs w:val="36"/>
        </w:rPr>
      </w:pPr>
      <w:r w:rsidRPr="007B705B">
        <w:rPr>
          <w:rFonts w:ascii="Arial" w:eastAsia="Times New Roman" w:hAnsi="Arial" w:cs="Arial"/>
          <w:b/>
          <w:bCs/>
          <w:i/>
          <w:color w:val="0070C0"/>
          <w:sz w:val="36"/>
          <w:szCs w:val="36"/>
        </w:rPr>
        <w:t>«Принцип бумеранга.</w:t>
      </w:r>
    </w:p>
    <w:p w:rsidR="00E31955" w:rsidRPr="007B705B" w:rsidRDefault="00E31955" w:rsidP="00E31955">
      <w:pPr>
        <w:pStyle w:val="a5"/>
        <w:ind w:right="-719"/>
        <w:jc w:val="right"/>
        <w:rPr>
          <w:rFonts w:ascii="Arial" w:hAnsi="Arial" w:cs="Arial"/>
          <w:b/>
          <w:i/>
          <w:color w:val="0070C0"/>
          <w:sz w:val="36"/>
          <w:szCs w:val="36"/>
        </w:rPr>
      </w:pPr>
      <w:r w:rsidRPr="007B705B">
        <w:rPr>
          <w:rFonts w:ascii="Arial" w:hAnsi="Arial" w:cs="Arial"/>
          <w:b/>
          <w:i/>
          <w:color w:val="0070C0"/>
          <w:sz w:val="36"/>
          <w:szCs w:val="36"/>
        </w:rPr>
        <w:t xml:space="preserve">Профилактика </w:t>
      </w:r>
    </w:p>
    <w:p w:rsidR="00E31955" w:rsidRPr="001C2EAA" w:rsidRDefault="00E31955" w:rsidP="00927305">
      <w:pPr>
        <w:pStyle w:val="a5"/>
        <w:ind w:right="-719"/>
        <w:jc w:val="right"/>
        <w:rPr>
          <w:rFonts w:ascii="Arial" w:hAnsi="Arial" w:cs="Arial"/>
          <w:b/>
          <w:i/>
          <w:color w:val="0070C0"/>
          <w:sz w:val="36"/>
          <w:szCs w:val="36"/>
        </w:rPr>
      </w:pPr>
      <w:r w:rsidRPr="007B705B">
        <w:rPr>
          <w:rFonts w:ascii="Arial" w:hAnsi="Arial" w:cs="Arial"/>
          <w:b/>
          <w:i/>
          <w:color w:val="0070C0"/>
          <w:sz w:val="36"/>
          <w:szCs w:val="36"/>
        </w:rPr>
        <w:t>любовных неудач»</w:t>
      </w:r>
    </w:p>
    <w:p w:rsidR="00E31955" w:rsidRPr="007B705B" w:rsidRDefault="00E31955" w:rsidP="00E31955">
      <w:pPr>
        <w:ind w:right="-861"/>
        <w:jc w:val="center"/>
        <w:rPr>
          <w:rFonts w:ascii="Arial" w:hAnsi="Arial" w:cs="Arial"/>
          <w:color w:val="76DE24"/>
        </w:rPr>
      </w:pPr>
    </w:p>
    <w:p w:rsidR="00E31955" w:rsidRPr="007B705B" w:rsidRDefault="00E31955" w:rsidP="007B705B">
      <w:pPr>
        <w:ind w:left="567" w:right="-719" w:firstLine="142"/>
        <w:jc w:val="center"/>
        <w:rPr>
          <w:rFonts w:ascii="Arial" w:hAnsi="Arial" w:cs="Arial"/>
          <w:bCs/>
          <w:color w:val="76DE24"/>
          <w:sz w:val="24"/>
          <w:szCs w:val="24"/>
        </w:rPr>
      </w:pPr>
      <w:r w:rsidRPr="007B705B">
        <w:rPr>
          <w:rFonts w:ascii="Arial" w:hAnsi="Arial" w:cs="Arial"/>
          <w:bCs/>
          <w:color w:val="76DE24"/>
          <w:sz w:val="24"/>
          <w:szCs w:val="24"/>
        </w:rPr>
        <w:t>Психотерапевтическая и обучающая группа</w:t>
      </w:r>
    </w:p>
    <w:p w:rsidR="00E31955" w:rsidRPr="007B705B" w:rsidRDefault="00E31955" w:rsidP="00E31955">
      <w:pPr>
        <w:ind w:right="-719"/>
        <w:jc w:val="right"/>
        <w:rPr>
          <w:rFonts w:ascii="Arial" w:hAnsi="Arial" w:cs="Arial"/>
          <w:color w:val="9BBB59" w:themeColor="accent3"/>
        </w:rPr>
      </w:pPr>
    </w:p>
    <w:p w:rsidR="00E31955" w:rsidRPr="001C2EAA" w:rsidRDefault="00E31955" w:rsidP="0022312F">
      <w:pPr>
        <w:ind w:left="567" w:right="-719" w:firstLine="567"/>
        <w:jc w:val="center"/>
        <w:rPr>
          <w:rFonts w:ascii="Arial" w:hAnsi="Arial" w:cs="Arial"/>
          <w:color w:val="EBE600"/>
          <w:sz w:val="28"/>
          <w:szCs w:val="28"/>
        </w:rPr>
      </w:pPr>
      <w:r w:rsidRPr="001C2EAA">
        <w:rPr>
          <w:rFonts w:ascii="Arial" w:hAnsi="Arial" w:cs="Arial"/>
          <w:color w:val="EBE600"/>
          <w:sz w:val="28"/>
          <w:szCs w:val="28"/>
        </w:rPr>
        <w:t xml:space="preserve">Психологическая поликлиника   </w:t>
      </w:r>
      <w:r w:rsidR="0022312F" w:rsidRPr="001C2EAA">
        <w:rPr>
          <w:rFonts w:ascii="Arial" w:hAnsi="Arial" w:cs="Arial"/>
          <w:color w:val="EBE600"/>
          <w:sz w:val="28"/>
          <w:szCs w:val="28"/>
        </w:rPr>
        <w:t xml:space="preserve">     </w:t>
      </w:r>
      <w:r w:rsidRPr="001C2EAA">
        <w:rPr>
          <w:rFonts w:ascii="Arial" w:hAnsi="Arial" w:cs="Arial"/>
          <w:color w:val="EBE600"/>
          <w:sz w:val="28"/>
          <w:szCs w:val="28"/>
        </w:rPr>
        <w:t>Академии психологии и педагогики ЮФУ</w:t>
      </w:r>
    </w:p>
    <w:p w:rsidR="009D64E5" w:rsidRPr="001C2EAA" w:rsidRDefault="009D64E5" w:rsidP="00E31955">
      <w:pPr>
        <w:ind w:left="567" w:right="-719" w:firstLine="567"/>
        <w:jc w:val="center"/>
        <w:rPr>
          <w:rFonts w:ascii="Arial" w:hAnsi="Arial" w:cs="Arial"/>
          <w:color w:val="FFC000"/>
          <w:sz w:val="28"/>
          <w:szCs w:val="28"/>
        </w:rPr>
      </w:pPr>
    </w:p>
    <w:p w:rsidR="009D64E5" w:rsidRPr="007B705B" w:rsidRDefault="00C95AF8" w:rsidP="00E31955">
      <w:pPr>
        <w:ind w:left="567" w:right="-719" w:firstLine="567"/>
        <w:jc w:val="center"/>
        <w:rPr>
          <w:rFonts w:ascii="Arial" w:hAnsi="Arial" w:cs="Arial"/>
          <w:color w:val="9BBB59" w:themeColor="accent3"/>
          <w:sz w:val="28"/>
          <w:szCs w:val="28"/>
        </w:rPr>
      </w:pPr>
      <w:r w:rsidRPr="00C95AF8">
        <w:rPr>
          <w:rFonts w:ascii="Arial" w:hAnsi="Arial" w:cs="Arial"/>
          <w:noProof/>
          <w:color w:val="9BBB59" w:themeColor="accent3"/>
          <w:lang w:eastAsia="ru-RU"/>
        </w:rPr>
        <w:pict>
          <v:rect id="Прямоугольник 12" o:spid="_x0000_s1028" style="position:absolute;left:0;text-align:left;margin-left:-30.35pt;margin-top:14.45pt;width:867pt;height:38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" fillcolor="#76de24" strokecolor="#76de24" strokeweight="2pt"/>
        </w:pict>
      </w:r>
    </w:p>
    <w:p w:rsidR="00677AAD" w:rsidRPr="007B705B" w:rsidRDefault="00677AAD" w:rsidP="009D64E5">
      <w:pPr>
        <w:ind w:right="-719"/>
        <w:jc w:val="both"/>
        <w:rPr>
          <w:rFonts w:ascii="Arial" w:hAnsi="Arial" w:cs="Arial"/>
          <w:color w:val="9BBB59" w:themeColor="accent3"/>
          <w:sz w:val="28"/>
          <w:szCs w:val="28"/>
        </w:rPr>
      </w:pPr>
    </w:p>
    <w:p w:rsidR="006F099A" w:rsidRPr="001C2EAA" w:rsidRDefault="006F099A" w:rsidP="009D64E5">
      <w:pPr>
        <w:spacing w:after="257" w:line="100" w:lineRule="atLeast"/>
        <w:rPr>
          <w:rFonts w:ascii="Arial" w:eastAsia="Times New Roman" w:hAnsi="Arial" w:cs="Arial"/>
          <w:b/>
          <w:bCs/>
          <w:color w:val="EBE600"/>
        </w:rPr>
      </w:pPr>
    </w:p>
    <w:p w:rsidR="009D64E5" w:rsidRPr="001C2EAA" w:rsidRDefault="009D64E5" w:rsidP="009D64E5">
      <w:pPr>
        <w:spacing w:after="257" w:line="100" w:lineRule="atLeast"/>
        <w:rPr>
          <w:rFonts w:ascii="Arial" w:eastAsia="Times New Roman" w:hAnsi="Arial" w:cs="Arial"/>
          <w:b/>
          <w:bCs/>
          <w:shadow/>
          <w:color w:val="EBE600"/>
        </w:rPr>
      </w:pPr>
      <w:bookmarkStart w:id="0" w:name="_GoBack"/>
      <w:r w:rsidRPr="001C2EAA">
        <w:rPr>
          <w:rFonts w:ascii="Arial" w:eastAsia="Times New Roman" w:hAnsi="Arial" w:cs="Arial"/>
          <w:b/>
          <w:bCs/>
          <w:shadow/>
          <w:color w:val="EBE600"/>
        </w:rPr>
        <w:t xml:space="preserve">Психотерапевтическая и обучающая </w:t>
      </w:r>
      <w:bookmarkEnd w:id="0"/>
      <w:r w:rsidRPr="001C2EAA">
        <w:rPr>
          <w:rFonts w:ascii="Arial" w:eastAsia="Times New Roman" w:hAnsi="Arial" w:cs="Arial"/>
          <w:b/>
          <w:bCs/>
          <w:shadow/>
          <w:color w:val="EBE600"/>
        </w:rPr>
        <w:t xml:space="preserve">группа </w:t>
      </w:r>
    </w:p>
    <w:p w:rsidR="009D64E5" w:rsidRPr="007B705B" w:rsidRDefault="009D64E5" w:rsidP="000E0F98">
      <w:pPr>
        <w:spacing w:after="257" w:line="100" w:lineRule="atLeast"/>
        <w:jc w:val="center"/>
        <w:rPr>
          <w:rFonts w:ascii="Arial" w:eastAsia="Times New Roman" w:hAnsi="Arial" w:cs="Arial"/>
          <w:bCs/>
          <w:i/>
          <w:color w:val="76DE24"/>
          <w:u w:val="single"/>
        </w:rPr>
      </w:pPr>
      <w:r w:rsidRPr="007B705B">
        <w:rPr>
          <w:rFonts w:ascii="Arial" w:eastAsia="Times New Roman" w:hAnsi="Arial" w:cs="Arial"/>
          <w:b/>
          <w:bCs/>
          <w:i/>
          <w:color w:val="76DE24"/>
          <w:u w:val="single"/>
        </w:rPr>
        <w:t>«Принцип бумеранга. Профилактика любовных неудач»</w:t>
      </w:r>
    </w:p>
    <w:p w:rsidR="009D64E5" w:rsidRPr="007B705B" w:rsidRDefault="009D64E5" w:rsidP="009D64E5">
      <w:pPr>
        <w:spacing w:after="257" w:line="100" w:lineRule="atLeast"/>
        <w:rPr>
          <w:rFonts w:ascii="Arial" w:eastAsia="Times New Roman" w:hAnsi="Arial" w:cs="Arial"/>
          <w:bCs/>
          <w:color w:val="000000"/>
        </w:rPr>
      </w:pPr>
      <w:r w:rsidRPr="007B705B">
        <w:rPr>
          <w:rFonts w:ascii="Arial" w:eastAsia="Times New Roman" w:hAnsi="Arial" w:cs="Arial"/>
          <w:bCs/>
          <w:color w:val="000000"/>
        </w:rPr>
        <w:lastRenderedPageBreak/>
        <w:t>Основа счастливой любви — не только встретить «свою вторую половинку», но и построить с этим человеком здоровые интимные отношения, которые не сводятся лишь к физической близости. В данном понимании интимность — это разделенная любовь, радость взаимопонимания между партнерами, сотрудничество, доверие, надежность, духовный рост.</w:t>
      </w:r>
    </w:p>
    <w:p w:rsidR="0070584B" w:rsidRPr="007B705B" w:rsidRDefault="009D64E5" w:rsidP="009D64E5">
      <w:pPr>
        <w:spacing w:after="257" w:line="100" w:lineRule="atLeast"/>
        <w:rPr>
          <w:rFonts w:ascii="Arial" w:eastAsia="Times New Roman" w:hAnsi="Arial" w:cs="Arial"/>
          <w:bCs/>
          <w:color w:val="000000"/>
        </w:rPr>
      </w:pPr>
      <w:r w:rsidRPr="007B705B">
        <w:rPr>
          <w:rFonts w:ascii="Arial" w:eastAsia="Times New Roman" w:hAnsi="Arial" w:cs="Arial"/>
          <w:bCs/>
          <w:color w:val="000000"/>
        </w:rPr>
        <w:t>Такие отношения не образуются за одни сутки. Это кропотливый труд обоих. Но что нам мешает построить идеальные отношения?</w:t>
      </w:r>
    </w:p>
    <w:p w:rsidR="009D64E5" w:rsidRPr="007B705B" w:rsidRDefault="009D64E5" w:rsidP="006F099A">
      <w:pPr>
        <w:pStyle w:val="a5"/>
        <w:numPr>
          <w:ilvl w:val="0"/>
          <w:numId w:val="10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Прежний опыт</w:t>
      </w:r>
    </w:p>
    <w:p w:rsidR="009D64E5" w:rsidRPr="007B705B" w:rsidRDefault="009D64E5" w:rsidP="006F099A">
      <w:pPr>
        <w:pStyle w:val="a5"/>
        <w:numPr>
          <w:ilvl w:val="0"/>
          <w:numId w:val="10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Родительские сценарии</w:t>
      </w:r>
    </w:p>
    <w:p w:rsidR="009D64E5" w:rsidRPr="007B705B" w:rsidRDefault="009D64E5" w:rsidP="006F099A">
      <w:pPr>
        <w:pStyle w:val="a5"/>
        <w:numPr>
          <w:ilvl w:val="0"/>
          <w:numId w:val="10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Травматические события детства</w:t>
      </w:r>
    </w:p>
    <w:p w:rsidR="009D64E5" w:rsidRPr="007B705B" w:rsidRDefault="009D64E5" w:rsidP="006F099A">
      <w:pPr>
        <w:pStyle w:val="a5"/>
        <w:numPr>
          <w:ilvl w:val="0"/>
          <w:numId w:val="11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Неустойчивая самооценка</w:t>
      </w:r>
    </w:p>
    <w:p w:rsidR="009D31B1" w:rsidRPr="00927305" w:rsidRDefault="009D64E5" w:rsidP="00927305">
      <w:pPr>
        <w:pStyle w:val="a5"/>
        <w:numPr>
          <w:ilvl w:val="0"/>
          <w:numId w:val="11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Психологические заблуждения</w:t>
      </w:r>
    </w:p>
    <w:p w:rsidR="00927305" w:rsidRPr="00927305" w:rsidRDefault="00927305" w:rsidP="00927305">
      <w:pPr>
        <w:pStyle w:val="a5"/>
        <w:ind w:left="720"/>
        <w:rPr>
          <w:rFonts w:ascii="Arial" w:hAnsi="Arial" w:cs="Arial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76DE24"/>
        </w:rPr>
      </w:pPr>
      <w:r w:rsidRPr="007B705B">
        <w:rPr>
          <w:rFonts w:ascii="Arial" w:eastAsia="Times New Roman" w:hAnsi="Arial" w:cs="Arial"/>
          <w:b/>
          <w:color w:val="76DE24"/>
        </w:rPr>
        <w:t>Участие в психотерапевтической группе «Принцип бумеранга. Профилактика любовных неудач» поможет избавиться Вам от ложных представлений, ненужных страхов, найти верные ориентиры в поисках и построении отношений.</w:t>
      </w:r>
    </w:p>
    <w:p w:rsidR="00677AAD" w:rsidRPr="001C2EAA" w:rsidRDefault="00C95AF8" w:rsidP="00677AAD">
      <w:pPr>
        <w:tabs>
          <w:tab w:val="num" w:pos="795"/>
        </w:tabs>
        <w:suppressAutoHyphens/>
        <w:spacing w:after="257" w:line="100" w:lineRule="atLeast"/>
        <w:rPr>
          <w:rFonts w:ascii="Arial" w:eastAsia="Times New Roman" w:hAnsi="Arial" w:cs="Arial"/>
          <w:bCs/>
          <w:color w:val="000000"/>
        </w:rPr>
      </w:pPr>
      <w:r w:rsidRPr="00C95AF8">
        <w:rPr>
          <w:rFonts w:ascii="Arial" w:hAnsi="Arial" w:cs="Arial"/>
          <w:noProof/>
          <w:lang w:eastAsia="ru-RU"/>
        </w:rPr>
        <w:pict>
          <v:rect id="Прямоугольник 11" o:spid="_x0000_s1027" style="position:absolute;margin-left:-22.8pt;margin-top:3.1pt;width:869pt;height:33.6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" fillcolor="#ebe600" strokecolor="#ebe600" strokeweight="2pt"/>
        </w:pict>
      </w:r>
    </w:p>
    <w:p w:rsidR="00677AAD" w:rsidRPr="001C2EAA" w:rsidRDefault="00677AAD" w:rsidP="00677AAD">
      <w:pPr>
        <w:tabs>
          <w:tab w:val="num" w:pos="795"/>
        </w:tabs>
        <w:suppressAutoHyphens/>
        <w:spacing w:after="257" w:line="100" w:lineRule="atLeast"/>
        <w:rPr>
          <w:rFonts w:ascii="Arial" w:eastAsia="Times New Roman" w:hAnsi="Arial" w:cs="Arial"/>
          <w:bCs/>
          <w:color w:val="000000"/>
        </w:rPr>
      </w:pPr>
    </w:p>
    <w:p w:rsidR="00677AAD" w:rsidRPr="007B705B" w:rsidRDefault="00677AAD" w:rsidP="00677AAD">
      <w:pPr>
        <w:tabs>
          <w:tab w:val="num" w:pos="795"/>
        </w:tabs>
        <w:suppressAutoHyphens/>
        <w:spacing w:after="257" w:line="100" w:lineRule="atLeast"/>
        <w:rPr>
          <w:rFonts w:ascii="Arial" w:eastAsia="Times New Roman" w:hAnsi="Arial" w:cs="Arial"/>
          <w:bCs/>
          <w:color w:val="000000"/>
        </w:rPr>
      </w:pPr>
    </w:p>
    <w:p w:rsidR="006F099A" w:rsidRPr="007B705B" w:rsidRDefault="006F099A" w:rsidP="00677AAD">
      <w:pPr>
        <w:rPr>
          <w:rFonts w:ascii="Arial" w:hAnsi="Arial" w:cs="Arial"/>
          <w:b/>
          <w:color w:val="FFFF00"/>
        </w:rPr>
      </w:pPr>
    </w:p>
    <w:p w:rsidR="00797B7D" w:rsidRPr="001C2EAA" w:rsidRDefault="00925597" w:rsidP="00677AAD">
      <w:pPr>
        <w:rPr>
          <w:rFonts w:ascii="Arial" w:hAnsi="Arial" w:cs="Arial"/>
          <w:b/>
          <w:color w:val="EBE600"/>
        </w:rPr>
      </w:pPr>
      <w:r w:rsidRPr="001C2EAA">
        <w:rPr>
          <w:rFonts w:ascii="Arial" w:hAnsi="Arial" w:cs="Arial"/>
          <w:b/>
          <w:color w:val="EBE600"/>
        </w:rPr>
        <w:t>В рамках программы каждый сможет</w:t>
      </w:r>
      <w:r w:rsidR="00677AAD" w:rsidRPr="001C2EAA">
        <w:rPr>
          <w:rFonts w:ascii="Arial" w:hAnsi="Arial" w:cs="Arial"/>
          <w:b/>
          <w:color w:val="EBE600"/>
        </w:rPr>
        <w:t>:</w:t>
      </w:r>
    </w:p>
    <w:p w:rsidR="00925597" w:rsidRPr="007B705B" w:rsidRDefault="00925597" w:rsidP="006F099A">
      <w:pPr>
        <w:pStyle w:val="a7"/>
        <w:numPr>
          <w:ilvl w:val="0"/>
          <w:numId w:val="9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поработать со своими чувствами</w:t>
      </w:r>
    </w:p>
    <w:p w:rsidR="00925597" w:rsidRPr="007B705B" w:rsidRDefault="00925597" w:rsidP="006F099A">
      <w:pPr>
        <w:pStyle w:val="a7"/>
        <w:numPr>
          <w:ilvl w:val="0"/>
          <w:numId w:val="9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коснут</w:t>
      </w:r>
      <w:r w:rsidR="00677AAD" w:rsidRPr="007B705B">
        <w:rPr>
          <w:rFonts w:ascii="Arial" w:hAnsi="Arial" w:cs="Arial"/>
        </w:rPr>
        <w:t>ь</w:t>
      </w:r>
      <w:r w:rsidRPr="007B705B">
        <w:rPr>
          <w:rFonts w:ascii="Arial" w:hAnsi="Arial" w:cs="Arial"/>
        </w:rPr>
        <w:t>ся вопроса своих и чужих границ</w:t>
      </w:r>
    </w:p>
    <w:p w:rsidR="00925597" w:rsidRPr="007B705B" w:rsidRDefault="00677AAD" w:rsidP="006F099A">
      <w:pPr>
        <w:pStyle w:val="a7"/>
        <w:numPr>
          <w:ilvl w:val="0"/>
          <w:numId w:val="9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lastRenderedPageBreak/>
        <w:t>узнать долю и характер влияния родительской семьи</w:t>
      </w:r>
    </w:p>
    <w:p w:rsidR="00677AAD" w:rsidRPr="007B705B" w:rsidRDefault="00677AAD" w:rsidP="006F099A">
      <w:pPr>
        <w:pStyle w:val="a7"/>
        <w:numPr>
          <w:ilvl w:val="0"/>
          <w:numId w:val="9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проработать свой жизненный сценарий</w:t>
      </w:r>
    </w:p>
    <w:p w:rsidR="00797B7D" w:rsidRPr="007B705B" w:rsidRDefault="00677AAD" w:rsidP="006F099A">
      <w:pPr>
        <w:pStyle w:val="a7"/>
        <w:numPr>
          <w:ilvl w:val="0"/>
          <w:numId w:val="9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избавиться от «психологии жертвы»</w:t>
      </w:r>
    </w:p>
    <w:p w:rsidR="00677AAD" w:rsidRPr="007B705B" w:rsidRDefault="00677AAD" w:rsidP="006F099A">
      <w:pPr>
        <w:pStyle w:val="a7"/>
        <w:numPr>
          <w:ilvl w:val="0"/>
          <w:numId w:val="9"/>
        </w:numPr>
        <w:rPr>
          <w:rFonts w:ascii="Arial" w:hAnsi="Arial" w:cs="Arial"/>
        </w:rPr>
      </w:pPr>
      <w:r w:rsidRPr="007B705B">
        <w:rPr>
          <w:rFonts w:ascii="Arial" w:hAnsi="Arial" w:cs="Arial"/>
        </w:rPr>
        <w:t>немного поднять свою самооценку</w:t>
      </w:r>
    </w:p>
    <w:p w:rsidR="006F099A" w:rsidRPr="007B705B" w:rsidRDefault="00677AAD" w:rsidP="006F099A">
      <w:pPr>
        <w:pStyle w:val="a7"/>
        <w:numPr>
          <w:ilvl w:val="0"/>
          <w:numId w:val="9"/>
        </w:numPr>
        <w:spacing w:after="257" w:line="100" w:lineRule="atLeast"/>
        <w:rPr>
          <w:rFonts w:ascii="Arial" w:eastAsia="Times New Roman" w:hAnsi="Arial" w:cs="Arial"/>
          <w:b/>
        </w:rPr>
      </w:pPr>
      <w:r w:rsidRPr="007B705B">
        <w:rPr>
          <w:rFonts w:ascii="Arial" w:hAnsi="Arial" w:cs="Arial"/>
        </w:rPr>
        <w:t>и напоследок, простроить свои собственные цели, зарядиться позитивом и смело строить свое счастье.</w:t>
      </w:r>
    </w:p>
    <w:p w:rsidR="009D31B1" w:rsidRPr="007B705B" w:rsidRDefault="009D31B1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6F099A" w:rsidRPr="007B705B" w:rsidRDefault="006F099A" w:rsidP="006F099A">
      <w:pPr>
        <w:rPr>
          <w:rFonts w:ascii="Arial" w:hAnsi="Arial" w:cs="Arial"/>
        </w:rPr>
      </w:pPr>
      <w:r w:rsidRPr="007B705B">
        <w:rPr>
          <w:rFonts w:ascii="Arial" w:hAnsi="Arial" w:cs="Arial"/>
        </w:rPr>
        <w:t>Так же, данный опыт будет интересен будущим практикующим психологам, как пример ведения динамических психотерапевтических групп.</w:t>
      </w:r>
    </w:p>
    <w:p w:rsidR="006F099A" w:rsidRPr="007B705B" w:rsidRDefault="006F099A" w:rsidP="00677AAD">
      <w:pPr>
        <w:rPr>
          <w:rFonts w:ascii="Arial" w:hAnsi="Arial" w:cs="Arial"/>
        </w:rPr>
      </w:pPr>
    </w:p>
    <w:p w:rsidR="006F099A" w:rsidRPr="007B705B" w:rsidRDefault="006F099A" w:rsidP="00677AAD">
      <w:pPr>
        <w:rPr>
          <w:rFonts w:ascii="Arial" w:hAnsi="Arial" w:cs="Arial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6F099A" w:rsidRPr="007B705B" w:rsidRDefault="006F099A" w:rsidP="006F099A">
      <w:pPr>
        <w:spacing w:after="257" w:line="100" w:lineRule="atLeast"/>
        <w:rPr>
          <w:rFonts w:ascii="Arial" w:eastAsia="Times New Roman" w:hAnsi="Arial" w:cs="Arial"/>
          <w:b/>
          <w:color w:val="9BBB59" w:themeColor="accent3"/>
        </w:rPr>
      </w:pPr>
    </w:p>
    <w:p w:rsidR="009D31B1" w:rsidRPr="007B705B" w:rsidRDefault="006F099A" w:rsidP="006F099A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>Занятия проводятся 1 раз в неделю,</w:t>
      </w:r>
    </w:p>
    <w:p w:rsidR="009D31B1" w:rsidRPr="007B705B" w:rsidRDefault="006F099A" w:rsidP="006F099A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 xml:space="preserve"> в вечернее врем</w:t>
      </w:r>
      <w:r w:rsidR="009D31B1" w:rsidRPr="007B705B">
        <w:rPr>
          <w:rFonts w:ascii="Arial" w:hAnsi="Arial" w:cs="Arial"/>
        </w:rPr>
        <w:t xml:space="preserve">я </w:t>
      </w:r>
    </w:p>
    <w:p w:rsidR="006F099A" w:rsidRPr="007B705B" w:rsidRDefault="009D31B1" w:rsidP="006F099A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>(учитываются пожелания участников)</w:t>
      </w:r>
      <w:r w:rsidR="006F099A" w:rsidRPr="007B705B">
        <w:rPr>
          <w:rFonts w:ascii="Arial" w:hAnsi="Arial" w:cs="Arial"/>
        </w:rPr>
        <w:t>,</w:t>
      </w:r>
    </w:p>
    <w:p w:rsidR="009D31B1" w:rsidRPr="007B705B" w:rsidRDefault="009D31B1" w:rsidP="006F099A">
      <w:pPr>
        <w:pStyle w:val="a5"/>
        <w:jc w:val="center"/>
        <w:rPr>
          <w:rFonts w:ascii="Arial" w:hAnsi="Arial" w:cs="Arial"/>
        </w:rPr>
      </w:pPr>
    </w:p>
    <w:p w:rsidR="006F099A" w:rsidRPr="007B705B" w:rsidRDefault="006F099A" w:rsidP="006F099A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lastRenderedPageBreak/>
        <w:t>по адресу: пр. Нагибина 13, 1 этаж, Психологическая поликлиника</w:t>
      </w:r>
    </w:p>
    <w:p w:rsidR="006F099A" w:rsidRPr="007B705B" w:rsidRDefault="006F099A" w:rsidP="006F099A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>Академии психологии и педагогики</w:t>
      </w:r>
    </w:p>
    <w:p w:rsidR="009D31B1" w:rsidRPr="007B705B" w:rsidRDefault="009D31B1" w:rsidP="006F099A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>ЮФУ</w:t>
      </w:r>
    </w:p>
    <w:p w:rsidR="009D31B1" w:rsidRPr="007B705B" w:rsidRDefault="009D31B1" w:rsidP="006F099A">
      <w:pPr>
        <w:pStyle w:val="a5"/>
        <w:jc w:val="center"/>
        <w:rPr>
          <w:rFonts w:ascii="Arial" w:hAnsi="Arial" w:cs="Arial"/>
        </w:rPr>
      </w:pPr>
    </w:p>
    <w:p w:rsidR="006F099A" w:rsidRPr="007B705B" w:rsidRDefault="006F099A" w:rsidP="006F099A">
      <w:pPr>
        <w:pStyle w:val="a5"/>
        <w:jc w:val="center"/>
        <w:rPr>
          <w:rFonts w:ascii="Arial" w:hAnsi="Arial" w:cs="Arial"/>
        </w:rPr>
      </w:pPr>
    </w:p>
    <w:p w:rsidR="006F099A" w:rsidRPr="007B705B" w:rsidRDefault="006F099A" w:rsidP="006F099A">
      <w:pPr>
        <w:pStyle w:val="a5"/>
        <w:jc w:val="center"/>
        <w:rPr>
          <w:rFonts w:ascii="Arial" w:hAnsi="Arial" w:cs="Arial"/>
        </w:rPr>
      </w:pPr>
    </w:p>
    <w:p w:rsidR="006F099A" w:rsidRPr="001C2EAA" w:rsidRDefault="006F099A" w:rsidP="007B705B">
      <w:pPr>
        <w:pStyle w:val="a5"/>
        <w:jc w:val="center"/>
        <w:rPr>
          <w:rFonts w:ascii="Arial" w:hAnsi="Arial" w:cs="Arial"/>
          <w:b/>
          <w:color w:val="FFFF00"/>
        </w:rPr>
      </w:pPr>
      <w:r w:rsidRPr="007B705B">
        <w:rPr>
          <w:rFonts w:ascii="Arial" w:hAnsi="Arial" w:cs="Arial"/>
        </w:rPr>
        <w:t>Ведущая</w:t>
      </w:r>
      <w:r w:rsidRPr="007B705B">
        <w:rPr>
          <w:rFonts w:ascii="Arial" w:hAnsi="Arial" w:cs="Arial"/>
          <w:b/>
        </w:rPr>
        <w:t xml:space="preserve"> </w:t>
      </w:r>
      <w:r w:rsidRPr="00C82DD1">
        <w:rPr>
          <w:rFonts w:ascii="Arial" w:hAnsi="Arial" w:cs="Arial"/>
          <w:b/>
        </w:rPr>
        <w:t>Колёнова Анастасия Сергеевна</w:t>
      </w:r>
    </w:p>
    <w:p w:rsidR="006F099A" w:rsidRPr="007B705B" w:rsidRDefault="006F099A" w:rsidP="006F099A">
      <w:pPr>
        <w:pStyle w:val="a5"/>
        <w:jc w:val="center"/>
        <w:rPr>
          <w:rFonts w:ascii="Arial" w:hAnsi="Arial" w:cs="Arial"/>
          <w:color w:val="FFFF00"/>
        </w:rPr>
      </w:pPr>
    </w:p>
    <w:p w:rsidR="006F099A" w:rsidRPr="007B705B" w:rsidRDefault="006F099A" w:rsidP="006F099A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>Запись на семинар обязательна</w:t>
      </w:r>
      <w:r w:rsidR="009D31B1" w:rsidRPr="007B705B">
        <w:rPr>
          <w:rFonts w:ascii="Arial" w:hAnsi="Arial" w:cs="Arial"/>
        </w:rPr>
        <w:t>!</w:t>
      </w:r>
    </w:p>
    <w:p w:rsidR="009D31B1" w:rsidRPr="007B705B" w:rsidRDefault="009D31B1" w:rsidP="006F099A">
      <w:pPr>
        <w:pStyle w:val="a5"/>
        <w:jc w:val="center"/>
        <w:rPr>
          <w:rFonts w:ascii="Arial" w:hAnsi="Arial" w:cs="Arial"/>
        </w:rPr>
      </w:pPr>
      <w:r w:rsidRPr="007B705B">
        <w:rPr>
          <w:rFonts w:ascii="Arial" w:hAnsi="Arial" w:cs="Arial"/>
        </w:rPr>
        <w:t>(контакты наобороте)</w:t>
      </w:r>
    </w:p>
    <w:p w:rsidR="009D64E5" w:rsidRPr="007B705B" w:rsidRDefault="009D64E5" w:rsidP="009D64E5">
      <w:pPr>
        <w:ind w:right="-719"/>
        <w:rPr>
          <w:rFonts w:ascii="Arial" w:hAnsi="Arial" w:cs="Arial"/>
          <w:b/>
          <w:color w:val="9BBB59" w:themeColor="accent3"/>
        </w:rPr>
      </w:pPr>
    </w:p>
    <w:p w:rsidR="009D64E5" w:rsidRPr="007B705B" w:rsidRDefault="009D64E5" w:rsidP="009D64E5">
      <w:pPr>
        <w:ind w:right="-719"/>
        <w:rPr>
          <w:rFonts w:ascii="Arial" w:hAnsi="Arial" w:cs="Arial"/>
          <w:color w:val="9BBB59" w:themeColor="accent3"/>
        </w:rPr>
      </w:pPr>
    </w:p>
    <w:sectPr w:rsidR="009D64E5" w:rsidRPr="007B705B" w:rsidSect="009D64E5">
      <w:pgSz w:w="16838" w:h="11906" w:orient="landscape"/>
      <w:pgMar w:top="426" w:right="1134" w:bottom="426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3E045AA"/>
    <w:multiLevelType w:val="hybridMultilevel"/>
    <w:tmpl w:val="9086D97C"/>
    <w:lvl w:ilvl="0" w:tplc="F3CC77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50886"/>
    <w:multiLevelType w:val="hybridMultilevel"/>
    <w:tmpl w:val="01323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16618"/>
    <w:multiLevelType w:val="hybridMultilevel"/>
    <w:tmpl w:val="F6DA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81530"/>
    <w:multiLevelType w:val="hybridMultilevel"/>
    <w:tmpl w:val="0392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C2F96"/>
    <w:multiLevelType w:val="hybridMultilevel"/>
    <w:tmpl w:val="AD5075BA"/>
    <w:lvl w:ilvl="0" w:tplc="C4EC05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84814"/>
    <w:multiLevelType w:val="hybridMultilevel"/>
    <w:tmpl w:val="14463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25A51"/>
    <w:multiLevelType w:val="hybridMultilevel"/>
    <w:tmpl w:val="7D70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F6211"/>
    <w:multiLevelType w:val="hybridMultilevel"/>
    <w:tmpl w:val="570AB2D8"/>
    <w:lvl w:ilvl="0" w:tplc="887475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A7342"/>
    <w:multiLevelType w:val="hybridMultilevel"/>
    <w:tmpl w:val="036CAA26"/>
    <w:lvl w:ilvl="0" w:tplc="E7AE9C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867578"/>
    <w:rsid w:val="000D74E9"/>
    <w:rsid w:val="000E0F98"/>
    <w:rsid w:val="000F2635"/>
    <w:rsid w:val="00192130"/>
    <w:rsid w:val="001C2EAA"/>
    <w:rsid w:val="0022312F"/>
    <w:rsid w:val="00385E96"/>
    <w:rsid w:val="00677AAD"/>
    <w:rsid w:val="006F099A"/>
    <w:rsid w:val="0070584B"/>
    <w:rsid w:val="00797B7D"/>
    <w:rsid w:val="007B705B"/>
    <w:rsid w:val="00867578"/>
    <w:rsid w:val="00925597"/>
    <w:rsid w:val="00927305"/>
    <w:rsid w:val="009D31B1"/>
    <w:rsid w:val="009D64E5"/>
    <w:rsid w:val="00C46B98"/>
    <w:rsid w:val="00C82DD1"/>
    <w:rsid w:val="00C95AF8"/>
    <w:rsid w:val="00DE71FD"/>
    <w:rsid w:val="00E31955"/>
    <w:rsid w:val="00E6276D"/>
    <w:rsid w:val="00FF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1955"/>
    <w:pPr>
      <w:spacing w:after="0" w:line="240" w:lineRule="auto"/>
    </w:pPr>
  </w:style>
  <w:style w:type="paragraph" w:customStyle="1" w:styleId="1">
    <w:name w:val="Абзац списка1"/>
    <w:basedOn w:val="a"/>
    <w:rsid w:val="00385E96"/>
    <w:pPr>
      <w:suppressAutoHyphens/>
      <w:ind w:left="720"/>
    </w:pPr>
    <w:rPr>
      <w:rFonts w:ascii="Calibri" w:eastAsia="SimSun" w:hAnsi="Calibri" w:cs="font255"/>
      <w:kern w:val="1"/>
      <w:lang w:eastAsia="ar-SA"/>
    </w:rPr>
  </w:style>
  <w:style w:type="character" w:styleId="a6">
    <w:name w:val="Hyperlink"/>
    <w:basedOn w:val="a0"/>
    <w:uiPriority w:val="99"/>
    <w:unhideWhenUsed/>
    <w:rsid w:val="00797B7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F0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1955"/>
    <w:pPr>
      <w:spacing w:after="0" w:line="240" w:lineRule="auto"/>
    </w:pPr>
  </w:style>
  <w:style w:type="paragraph" w:customStyle="1" w:styleId="ListParagraph">
    <w:name w:val="List Paragraph"/>
    <w:basedOn w:val="a"/>
    <w:rsid w:val="00385E96"/>
    <w:pPr>
      <w:suppressAutoHyphens/>
      <w:ind w:left="720"/>
    </w:pPr>
    <w:rPr>
      <w:rFonts w:ascii="Calibri" w:eastAsia="SimSun" w:hAnsi="Calibri" w:cs="font255"/>
      <w:kern w:val="1"/>
      <w:lang w:eastAsia="ar-SA"/>
    </w:rPr>
  </w:style>
  <w:style w:type="character" w:styleId="a6">
    <w:name w:val="Hyperlink"/>
    <w:basedOn w:val="a0"/>
    <w:uiPriority w:val="99"/>
    <w:unhideWhenUsed/>
    <w:rsid w:val="00797B7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F0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://vk.com/psihp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GUNS</dc:creator>
  <cp:lastModifiedBy>Каринэ</cp:lastModifiedBy>
  <cp:revision>2</cp:revision>
  <dcterms:created xsi:type="dcterms:W3CDTF">2015-03-10T15:19:00Z</dcterms:created>
  <dcterms:modified xsi:type="dcterms:W3CDTF">2015-03-10T15:19:00Z</dcterms:modified>
</cp:coreProperties>
</file>